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B53" w:rsidRDefault="00074B53" w:rsidP="00074B53">
      <w:pPr>
        <w:pStyle w:val="Normlnweb"/>
        <w:spacing w:before="0" w:beforeAutospacing="0" w:after="0" w:afterAutospacing="0"/>
        <w:jc w:val="right"/>
      </w:pPr>
      <w:bookmarkStart w:id="0" w:name="_GoBack"/>
      <w:bookmarkEnd w:id="0"/>
      <w:proofErr w:type="gramStart"/>
      <w:r>
        <w:rPr>
          <w:rFonts w:asciiTheme="minorHAnsi" w:eastAsiaTheme="minorEastAsia" w:hAnsi="Calibri" w:cstheme="minorBidi"/>
          <w:b/>
          <w:bCs/>
          <w:color w:val="000000" w:themeColor="text1"/>
          <w:sz w:val="28"/>
          <w:szCs w:val="28"/>
        </w:rPr>
        <w:t>II .</w:t>
      </w:r>
      <w:proofErr w:type="gramEnd"/>
    </w:p>
    <w:p w:rsidR="00074B53" w:rsidRDefault="00074B53" w:rsidP="00074B53">
      <w:pPr>
        <w:pStyle w:val="Normlnweb"/>
        <w:spacing w:before="0" w:beforeAutospacing="0" w:after="0" w:afterAutospacing="0"/>
        <w:jc w:val="center"/>
        <w:rPr>
          <w:rFonts w:asciiTheme="minorHAnsi" w:eastAsiaTheme="minorEastAsia" w:hAnsi="Calibri" w:cstheme="minorBidi"/>
          <w:b/>
          <w:bCs/>
          <w:color w:val="000000" w:themeColor="text1"/>
          <w:sz w:val="28"/>
          <w:szCs w:val="28"/>
        </w:rPr>
      </w:pPr>
    </w:p>
    <w:p w:rsidR="00074B53" w:rsidRPr="00074B53" w:rsidRDefault="00074B53" w:rsidP="00074B53">
      <w:pPr>
        <w:pStyle w:val="Normlnweb"/>
        <w:spacing w:before="0" w:beforeAutospacing="0" w:after="0" w:afterAutospacing="0"/>
        <w:jc w:val="center"/>
        <w:rPr>
          <w:rFonts w:ascii="Arial" w:hAnsi="Arial" w:cs="Arial"/>
        </w:rPr>
      </w:pPr>
      <w:r w:rsidRPr="00074B53">
        <w:rPr>
          <w:rFonts w:ascii="Arial" w:eastAsiaTheme="minorEastAsia" w:hAnsi="Arial" w:cs="Arial"/>
          <w:b/>
          <w:bCs/>
          <w:color w:val="000000" w:themeColor="text1"/>
        </w:rPr>
        <w:t xml:space="preserve">Hodnocení výsledků programů výzkumu, experimentálního vývoje a inovací ukončených v roce 2016 </w:t>
      </w:r>
    </w:p>
    <w:p w:rsidR="00074B53" w:rsidRDefault="00074B53" w:rsidP="00074B53">
      <w:pPr>
        <w:pStyle w:val="Normlnweb"/>
        <w:spacing w:before="0" w:beforeAutospacing="0" w:after="0" w:afterAutospacing="0"/>
      </w:pPr>
      <w:r>
        <w:rPr>
          <w:rFonts w:asciiTheme="minorHAnsi" w:eastAsiaTheme="minorEastAsia" w:hAnsi="Calibri" w:cstheme="minorBidi"/>
          <w:b/>
          <w:bCs/>
          <w:color w:val="000000" w:themeColor="text1"/>
          <w:sz w:val="22"/>
          <w:szCs w:val="22"/>
        </w:rPr>
        <w:t> </w:t>
      </w:r>
    </w:p>
    <w:p w:rsidR="00074B53" w:rsidRDefault="00074B53" w:rsidP="00074B53">
      <w:pPr>
        <w:pStyle w:val="Normlnweb"/>
        <w:spacing w:before="0" w:beforeAutospacing="0" w:after="0" w:afterAutospacing="0"/>
      </w:pPr>
      <w:r>
        <w:rPr>
          <w:rFonts w:asciiTheme="minorHAnsi" w:eastAsiaTheme="minorEastAsia" w:hAnsi="Calibri" w:cstheme="minorBidi"/>
          <w:b/>
          <w:bCs/>
          <w:color w:val="000000" w:themeColor="text1"/>
          <w:sz w:val="22"/>
          <w:szCs w:val="22"/>
        </w:rPr>
        <w:t> </w:t>
      </w:r>
    </w:p>
    <w:p w:rsidR="00074B53" w:rsidRPr="00074B53" w:rsidRDefault="00074B53" w:rsidP="00074B53">
      <w:pPr>
        <w:pStyle w:val="Normlnweb"/>
        <w:spacing w:before="0" w:beforeAutospacing="0" w:after="0" w:afterAutospacing="0"/>
        <w:ind w:left="567" w:hanging="567"/>
        <w:rPr>
          <w:rFonts w:ascii="Arial" w:hAnsi="Arial" w:cs="Arial"/>
        </w:rPr>
      </w:pPr>
      <w:proofErr w:type="gramStart"/>
      <w:r w:rsidRPr="00074B53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>II.A</w:t>
      </w:r>
      <w:r w:rsidRPr="00074B53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 </w:t>
      </w:r>
      <w:r w:rsidRPr="00074B53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>Hodnocení</w:t>
      </w:r>
      <w:proofErr w:type="gramEnd"/>
      <w:r w:rsidRPr="00074B53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 xml:space="preserve"> výsledků programu mezinárodní spolupráce mezi Českou republikou a Státem Izrael v aplikovaném výzkumu a experimentálním vývoji GESHER/MOST</w:t>
      </w:r>
    </w:p>
    <w:p w:rsidR="00074B53" w:rsidRPr="00074B53" w:rsidRDefault="00074B53" w:rsidP="00074B53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  <w:r w:rsidRPr="00074B53">
        <w:rPr>
          <w:rFonts w:ascii="Arial" w:eastAsiaTheme="minorEastAsia" w:hAnsi="Arial" w:cs="Arial"/>
          <w:color w:val="000000" w:themeColor="text1"/>
          <w:sz w:val="22"/>
          <w:szCs w:val="22"/>
        </w:rPr>
        <w:t> </w:t>
      </w:r>
    </w:p>
    <w:p w:rsidR="00074B53" w:rsidRPr="00074B53" w:rsidRDefault="00074B53" w:rsidP="00074B53">
      <w:pPr>
        <w:pStyle w:val="Normlnweb"/>
        <w:tabs>
          <w:tab w:val="left" w:pos="567"/>
        </w:tabs>
        <w:spacing w:before="0" w:beforeAutospacing="0" w:after="0" w:afterAutospacing="0"/>
        <w:ind w:left="567" w:hanging="567"/>
        <w:rPr>
          <w:rFonts w:ascii="Arial" w:hAnsi="Arial" w:cs="Arial"/>
        </w:rPr>
      </w:pPr>
      <w:proofErr w:type="gramStart"/>
      <w:r w:rsidRPr="00074B53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>II.B Hodnocení</w:t>
      </w:r>
      <w:proofErr w:type="gramEnd"/>
      <w:r w:rsidRPr="00074B53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 xml:space="preserve"> výsledků programu Bezpečnostní výzkum pro potřeby státu</w:t>
      </w:r>
      <w:r w:rsidR="00CE1962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 xml:space="preserve"> v letech </w:t>
      </w:r>
      <w:r w:rsidRPr="00074B53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 xml:space="preserve">2010 </w:t>
      </w:r>
      <w:r w:rsidR="00CE1962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>až</w:t>
      </w:r>
      <w:r w:rsidRPr="00074B53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 xml:space="preserve"> 2015</w:t>
      </w:r>
    </w:p>
    <w:p w:rsidR="00074B53" w:rsidRPr="00074B53" w:rsidRDefault="00074B53" w:rsidP="00074B53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  <w:r w:rsidRPr="00074B53">
        <w:rPr>
          <w:rFonts w:ascii="Arial" w:eastAsiaTheme="minorEastAsia" w:hAnsi="Arial" w:cs="Arial"/>
          <w:color w:val="000000" w:themeColor="text1"/>
          <w:sz w:val="22"/>
          <w:szCs w:val="22"/>
        </w:rPr>
        <w:t> </w:t>
      </w:r>
    </w:p>
    <w:p w:rsidR="00074B53" w:rsidRPr="00074B53" w:rsidRDefault="00074B53" w:rsidP="00074B53">
      <w:pPr>
        <w:pStyle w:val="Normlnweb"/>
        <w:spacing w:before="0" w:beforeAutospacing="0" w:after="0" w:afterAutospacing="0"/>
        <w:ind w:left="567" w:hanging="567"/>
        <w:rPr>
          <w:rFonts w:ascii="Arial" w:hAnsi="Arial" w:cs="Arial"/>
        </w:rPr>
      </w:pPr>
      <w:proofErr w:type="gramStart"/>
      <w:r w:rsidRPr="00074B53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>II.C</w:t>
      </w:r>
      <w:r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074B53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>Hodnocení</w:t>
      </w:r>
      <w:proofErr w:type="gramEnd"/>
      <w:r w:rsidRPr="00074B53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 xml:space="preserve"> výsledků programu veřejných zakázek ve výzkumu, experimentálním vývoji a inovacích pro potřeby státní správy BETA</w:t>
      </w:r>
    </w:p>
    <w:sectPr w:rsidR="00074B53" w:rsidRPr="00074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53"/>
    <w:rsid w:val="00074B53"/>
    <w:rsid w:val="0048252E"/>
    <w:rsid w:val="00886255"/>
    <w:rsid w:val="00963C45"/>
    <w:rsid w:val="00964952"/>
    <w:rsid w:val="009A283A"/>
    <w:rsid w:val="009A5FA1"/>
    <w:rsid w:val="00CE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74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74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Machová Kateřina</dc:creator>
  <cp:lastModifiedBy>Nováková Marta</cp:lastModifiedBy>
  <cp:revision>2</cp:revision>
  <dcterms:created xsi:type="dcterms:W3CDTF">2018-04-19T09:10:00Z</dcterms:created>
  <dcterms:modified xsi:type="dcterms:W3CDTF">2018-04-19T09:10:00Z</dcterms:modified>
</cp:coreProperties>
</file>